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D" w:rsidRPr="002D4EC4" w:rsidRDefault="00A825ED" w:rsidP="00341E7E">
      <w:pPr>
        <w:rPr>
          <w:rFonts w:ascii="Times New Roman" w:hAnsi="Times New Roman"/>
          <w:sz w:val="24"/>
          <w:szCs w:val="24"/>
          <w:lang w:val="sr-Latn-CS"/>
        </w:rPr>
      </w:pPr>
    </w:p>
    <w:p w:rsidR="00BE387A" w:rsidRPr="002D4EC4" w:rsidRDefault="00BE387A" w:rsidP="002437F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BE387A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t>Коментари на</w:t>
      </w: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t>Стратегију развоја јавних набавки у Републици Србији</w:t>
      </w: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t xml:space="preserve">Транспарентност – Србија </w:t>
      </w: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t>Август 2011.</w:t>
      </w:r>
    </w:p>
    <w:p w:rsidR="002437FF" w:rsidRPr="002D4EC4" w:rsidRDefault="002437FF" w:rsidP="002437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7FF" w:rsidRPr="002D4EC4" w:rsidRDefault="002437FF" w:rsidP="002437FF">
      <w:pPr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br w:type="page"/>
      </w:r>
    </w:p>
    <w:p w:rsidR="00BC2172" w:rsidRPr="002D4EC4" w:rsidRDefault="00BC2172" w:rsidP="002437FF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У поглављу 2.1. Закон о јавним набавкама, иза постојећег набрајања уочених слабости у самом ЗЈН требало би додати: </w:t>
      </w:r>
    </w:p>
    <w:p w:rsidR="00006C89" w:rsidRPr="002D4EC4" w:rsidRDefault="00006C89" w:rsidP="002437FF">
      <w:pPr>
        <w:ind w:firstLine="0"/>
        <w:rPr>
          <w:rFonts w:ascii="Times New Roman" w:hAnsi="Times New Roman"/>
          <w:sz w:val="24"/>
          <w:szCs w:val="24"/>
        </w:rPr>
      </w:pPr>
    </w:p>
    <w:p w:rsidR="00006C89" w:rsidRPr="002D4EC4" w:rsidRDefault="00006C89" w:rsidP="00006C89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Недовољна транспарентност код спровођења набавки мале вредности, која указује на потребу увођења обавезе њиховог оглашавања на Порталу јавних набавки и увођења правила код одабира потенцијалних наручилаца који ће бити позивани да дају понуде;</w:t>
      </w:r>
    </w:p>
    <w:p w:rsidR="00006C89" w:rsidRPr="002D4EC4" w:rsidRDefault="00006C89" w:rsidP="00006C89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Непостојање ограничења или мерила за примену појединих елемената критеријума економски најповољније понуде</w:t>
      </w:r>
      <w:r w:rsidR="00137DB8" w:rsidRPr="002D4EC4">
        <w:rPr>
          <w:rFonts w:ascii="Times New Roman" w:hAnsi="Times New Roman"/>
          <w:sz w:val="24"/>
          <w:szCs w:val="24"/>
        </w:rPr>
        <w:t xml:space="preserve">; </w:t>
      </w:r>
    </w:p>
    <w:p w:rsidR="00B16667" w:rsidRPr="002D4EC4" w:rsidRDefault="00137DB8" w:rsidP="00B16667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Недовољно прецизне одредбе о могућности измене уговора (нпр. да ли је могуће изменити било шта друго осим цене); </w:t>
      </w:r>
    </w:p>
    <w:p w:rsidR="00006C89" w:rsidRPr="002D4EC4" w:rsidRDefault="00006C89" w:rsidP="00006C89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Неусклађеност уредби које уређују поверљиве набавке са одредбама ЗЈН и онемогућавају примену законских начела;</w:t>
      </w:r>
    </w:p>
    <w:p w:rsidR="00BC2172" w:rsidRPr="002D4EC4" w:rsidRDefault="00006C89" w:rsidP="00006C89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Слабости подзаконских аката</w:t>
      </w:r>
      <w:r w:rsidR="00BC2172" w:rsidRPr="002D4EC4">
        <w:rPr>
          <w:rFonts w:ascii="Times New Roman" w:hAnsi="Times New Roman"/>
          <w:sz w:val="24"/>
          <w:szCs w:val="24"/>
        </w:rPr>
        <w:t>, донети</w:t>
      </w:r>
      <w:r w:rsidRPr="002D4EC4">
        <w:rPr>
          <w:rFonts w:ascii="Times New Roman" w:hAnsi="Times New Roman"/>
          <w:sz w:val="24"/>
          <w:szCs w:val="24"/>
        </w:rPr>
        <w:t>х</w:t>
      </w:r>
      <w:r w:rsidR="00BC2172" w:rsidRPr="002D4EC4">
        <w:rPr>
          <w:rFonts w:ascii="Times New Roman" w:hAnsi="Times New Roman"/>
          <w:sz w:val="24"/>
          <w:szCs w:val="24"/>
        </w:rPr>
        <w:t xml:space="preserve"> на основу ЗЈН, које се огледају у недовољној или неадекватној разради законског текста или одредбама које могу створити недоумицу код лица која их спроводе, због чега је </w:t>
      </w:r>
      <w:r w:rsidRPr="002D4EC4">
        <w:rPr>
          <w:rFonts w:ascii="Times New Roman" w:hAnsi="Times New Roman"/>
          <w:sz w:val="24"/>
          <w:szCs w:val="24"/>
        </w:rPr>
        <w:t>потребно да се измене и допуне.</w:t>
      </w:r>
    </w:p>
    <w:p w:rsidR="00BC2172" w:rsidRPr="002D4EC4" w:rsidRDefault="00BC2172" w:rsidP="002437FF">
      <w:pPr>
        <w:ind w:firstLine="0"/>
        <w:rPr>
          <w:rFonts w:ascii="Times New Roman" w:hAnsi="Times New Roman"/>
          <w:sz w:val="24"/>
          <w:szCs w:val="24"/>
        </w:rPr>
      </w:pPr>
    </w:p>
    <w:p w:rsidR="00BC2172" w:rsidRPr="002D4EC4" w:rsidRDefault="00BC2172" w:rsidP="002437FF">
      <w:pPr>
        <w:ind w:firstLine="0"/>
        <w:rPr>
          <w:rFonts w:ascii="Times New Roman" w:hAnsi="Times New Roman"/>
          <w:sz w:val="24"/>
          <w:szCs w:val="24"/>
        </w:rPr>
      </w:pPr>
    </w:p>
    <w:p w:rsidR="002437FF" w:rsidRPr="002D4EC4" w:rsidRDefault="002437FF" w:rsidP="002437FF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У поглављу 2.3. Други закони потребно је извршити следеће измене или допуне: </w:t>
      </w:r>
    </w:p>
    <w:p w:rsidR="002437FF" w:rsidRPr="002D4EC4" w:rsidRDefault="002437FF" w:rsidP="002437FF">
      <w:pPr>
        <w:ind w:firstLine="0"/>
        <w:rPr>
          <w:rFonts w:ascii="Times New Roman" w:hAnsi="Times New Roman"/>
          <w:sz w:val="24"/>
          <w:szCs w:val="24"/>
        </w:rPr>
      </w:pPr>
    </w:p>
    <w:p w:rsidR="002437FF" w:rsidRPr="002D4EC4" w:rsidRDefault="002437FF" w:rsidP="002437FF">
      <w:pPr>
        <w:numPr>
          <w:ilvl w:val="0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>Закон о буџетском систему – потребно је решити питање планирања средстава у случају вишегодишњих уговора, односно питање финансирања једногодишњих уговора чије се трајање не поклапа са календарском годином;</w:t>
      </w:r>
    </w:p>
    <w:p w:rsidR="002437FF" w:rsidRPr="002D4EC4" w:rsidRDefault="002437FF" w:rsidP="002437FF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2437FF" w:rsidRPr="002D4EC4" w:rsidRDefault="002437FF" w:rsidP="002437FF">
      <w:p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Требало би проширити на следећи начин: </w:t>
      </w:r>
    </w:p>
    <w:p w:rsidR="002437FF" w:rsidRPr="002D4EC4" w:rsidRDefault="002437FF" w:rsidP="002437FF">
      <w:pPr>
        <w:rPr>
          <w:rFonts w:ascii="Times New Roman" w:hAnsi="Times New Roman"/>
          <w:sz w:val="24"/>
          <w:szCs w:val="24"/>
        </w:rPr>
      </w:pPr>
    </w:p>
    <w:p w:rsidR="00137DB8" w:rsidRPr="002D4EC4" w:rsidRDefault="002437FF" w:rsidP="002437FF">
      <w:pPr>
        <w:numPr>
          <w:ilvl w:val="0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Закон о буџетском систему </w:t>
      </w:r>
      <w:r w:rsidR="00137DB8" w:rsidRPr="002D4EC4">
        <w:rPr>
          <w:rFonts w:ascii="Times New Roman" w:hAnsi="Times New Roman"/>
          <w:bCs/>
          <w:sz w:val="24"/>
          <w:szCs w:val="24"/>
          <w:lang w:val="ru-RU"/>
        </w:rPr>
        <w:t xml:space="preserve">и подзаконски акти који су на основу њега донети: </w:t>
      </w:r>
    </w:p>
    <w:p w:rsidR="00137DB8" w:rsidRPr="002D4EC4" w:rsidRDefault="002437FF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потребно је решити питање планирања средстава у случају вишегодишњих уговора, односно питање финансирања </w:t>
      </w:r>
      <w:r w:rsidRPr="002D4EC4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једногодишњих уговора чије се трајање не поклапа са календарском годином; </w:t>
      </w:r>
    </w:p>
    <w:p w:rsidR="00B16667" w:rsidRPr="002D4EC4" w:rsidRDefault="00B16667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>обезбедити већу јавност процеса припреме буџета, укључујући и део средстава који ће бити издвојен за потребе реализације јавних набавки;</w:t>
      </w:r>
    </w:p>
    <w:p w:rsidR="00137DB8" w:rsidRPr="002D4EC4" w:rsidRDefault="002437FF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требало би преиспитати Закон и подазаконске акте у делу који се односи на планирање буџета и класификацију буџетских расхода </w:t>
      </w:r>
      <w:r w:rsidR="00BC2172" w:rsidRPr="002D4EC4">
        <w:rPr>
          <w:rFonts w:ascii="Times New Roman" w:hAnsi="Times New Roman"/>
          <w:bCs/>
          <w:sz w:val="24"/>
          <w:szCs w:val="24"/>
          <w:lang w:val="ru-RU"/>
        </w:rPr>
        <w:t xml:space="preserve">и по потреби је изменити тако да расходи који треба да се реализују кроз јавне набавке буду јасније уочљиви; </w:t>
      </w:r>
    </w:p>
    <w:p w:rsidR="00137DB8" w:rsidRPr="002D4EC4" w:rsidRDefault="00137DB8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BC2172" w:rsidRPr="002D4EC4">
        <w:rPr>
          <w:rFonts w:ascii="Times New Roman" w:hAnsi="Times New Roman"/>
          <w:bCs/>
          <w:sz w:val="24"/>
          <w:szCs w:val="24"/>
          <w:lang w:val="ru-RU"/>
        </w:rPr>
        <w:t>роз овај закон или кроз Закон о јавним набавкама требало би утврдити правила поступања код набавки на које је искључена примена ЗЈН – нпр. набавке испод вредности која је прописана за набавке мале вредности</w:t>
      </w:r>
    </w:p>
    <w:p w:rsidR="002437FF" w:rsidRPr="002D4EC4" w:rsidRDefault="00BC2172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>кроз ЗЈН или Закон о буџетском систему и подзаконске акте који су на основу њих донети, треба да јасно ставе у везу појам «истоврсне»</w:t>
      </w:r>
      <w:r w:rsidR="00006C89" w:rsidRPr="002D4EC4">
        <w:rPr>
          <w:rFonts w:ascii="Times New Roman" w:hAnsi="Times New Roman"/>
          <w:bCs/>
          <w:sz w:val="24"/>
          <w:szCs w:val="24"/>
          <w:lang w:val="ru-RU"/>
        </w:rPr>
        <w:t xml:space="preserve"> јавне набавке са одр</w:t>
      </w:r>
      <w:r w:rsidR="00137DB8" w:rsidRPr="002D4EC4">
        <w:rPr>
          <w:rFonts w:ascii="Times New Roman" w:hAnsi="Times New Roman"/>
          <w:bCs/>
          <w:sz w:val="24"/>
          <w:szCs w:val="24"/>
          <w:lang w:val="ru-RU"/>
        </w:rPr>
        <w:t>еђеном буџетском класификацијом;</w:t>
      </w:r>
    </w:p>
    <w:p w:rsidR="00137DB8" w:rsidRPr="002D4EC4" w:rsidRDefault="00137DB8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кроз овај закон или кроз ЗЈН би требало уредити недвосмислено обавезе наручилаца приликом планирања набавки (нпр. анализа и документовање потреба за набавкама), као и обавезе у вези са извршењем уговора о јавним набавкама;  </w:t>
      </w:r>
    </w:p>
    <w:p w:rsidR="00B16667" w:rsidRPr="002D4EC4" w:rsidRDefault="00B16667" w:rsidP="00137DB8">
      <w:pPr>
        <w:numPr>
          <w:ilvl w:val="1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кроз </w:t>
      </w:r>
      <w:r w:rsidR="00914D4E" w:rsidRPr="002D4EC4">
        <w:rPr>
          <w:rFonts w:ascii="Times New Roman" w:hAnsi="Times New Roman"/>
          <w:bCs/>
          <w:sz w:val="24"/>
          <w:szCs w:val="24"/>
          <w:lang w:val="ru-RU"/>
        </w:rPr>
        <w:t xml:space="preserve">измене овог или других одговарајућих прописа требало би обезбедити да лица која о томе имају сазнања указују на случајеве незаконитог трошења или нерационалног планирања и трошења буџетских средстава (нпр. заштита од одмазде, награда у виду дела спречене или надокнађене штете и слично)  </w:t>
      </w:r>
    </w:p>
    <w:p w:rsidR="002437FF" w:rsidRPr="002D4EC4" w:rsidRDefault="002437FF" w:rsidP="002437FF">
      <w:pPr>
        <w:rPr>
          <w:rFonts w:ascii="Times New Roman" w:hAnsi="Times New Roman"/>
          <w:sz w:val="24"/>
          <w:szCs w:val="24"/>
          <w:lang w:val="ru-RU"/>
        </w:rPr>
      </w:pPr>
    </w:p>
    <w:p w:rsidR="00914D4E" w:rsidRPr="002D4EC4" w:rsidRDefault="00914D4E" w:rsidP="002437FF">
      <w:pPr>
        <w:rPr>
          <w:rFonts w:ascii="Times New Roman" w:hAnsi="Times New Roman"/>
          <w:sz w:val="24"/>
          <w:szCs w:val="24"/>
          <w:lang w:val="ru-RU"/>
        </w:rPr>
      </w:pPr>
      <w:r w:rsidRPr="002D4EC4">
        <w:rPr>
          <w:rFonts w:ascii="Times New Roman" w:hAnsi="Times New Roman"/>
          <w:sz w:val="24"/>
          <w:szCs w:val="24"/>
          <w:lang w:val="ru-RU"/>
        </w:rPr>
        <w:t>Тачка:</w:t>
      </w:r>
    </w:p>
    <w:p w:rsidR="00914D4E" w:rsidRPr="002D4EC4" w:rsidRDefault="00914D4E" w:rsidP="002437FF">
      <w:pPr>
        <w:rPr>
          <w:rFonts w:ascii="Times New Roman" w:hAnsi="Times New Roman"/>
          <w:sz w:val="24"/>
          <w:szCs w:val="24"/>
          <w:lang w:val="ru-RU"/>
        </w:rPr>
      </w:pPr>
    </w:p>
    <w:p w:rsidR="00914D4E" w:rsidRPr="002D4EC4" w:rsidRDefault="00914D4E" w:rsidP="00914D4E">
      <w:pPr>
        <w:numPr>
          <w:ilvl w:val="0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>Закон о јавним предузећима и обављању делатности од општег интереса – потребно је ускладити листу делатности од општег интереса са правом ЕУ;</w:t>
      </w:r>
    </w:p>
    <w:p w:rsidR="00137DB8" w:rsidRPr="002D4EC4" w:rsidRDefault="00137DB8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4EC4">
        <w:rPr>
          <w:rFonts w:ascii="Times New Roman" w:hAnsi="Times New Roman"/>
          <w:sz w:val="24"/>
          <w:szCs w:val="24"/>
          <w:lang w:val="ru-RU"/>
        </w:rPr>
        <w:t>Треба да гласи: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4D4E" w:rsidRPr="002D4EC4" w:rsidRDefault="00914D4E" w:rsidP="00914D4E">
      <w:pPr>
        <w:numPr>
          <w:ilvl w:val="0"/>
          <w:numId w:val="21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2D4EC4">
        <w:rPr>
          <w:rFonts w:ascii="Times New Roman" w:hAnsi="Times New Roman"/>
          <w:bCs/>
          <w:sz w:val="24"/>
          <w:szCs w:val="24"/>
          <w:lang w:val="ru-RU"/>
        </w:rPr>
        <w:t xml:space="preserve">Закон о јавним предузећима и обављању делатности од општег интереса – потребно је ускладити листу делатности од општег интереса са правом ЕУ и обезбедити делотворније механизме контроле пре </w:t>
      </w:r>
      <w:r w:rsidRPr="002D4EC4">
        <w:rPr>
          <w:rFonts w:ascii="Times New Roman" w:hAnsi="Times New Roman"/>
          <w:bCs/>
          <w:sz w:val="24"/>
          <w:szCs w:val="24"/>
          <w:lang w:val="ru-RU"/>
        </w:rPr>
        <w:lastRenderedPageBreak/>
        <w:t>одобравања програма рада јавних предузећа у делу који се односи на јавне набавке;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37DB8" w:rsidRPr="002D4EC4" w:rsidRDefault="00137DB8" w:rsidP="00137DB8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2D4EC4">
        <w:rPr>
          <w:rFonts w:ascii="Times New Roman" w:hAnsi="Times New Roman"/>
          <w:b/>
          <w:sz w:val="24"/>
          <w:szCs w:val="24"/>
          <w:lang w:val="ru-RU"/>
        </w:rPr>
        <w:t>У поглављу 3.1. Институционални оквир система јавних набавки требало би извршити допуне</w:t>
      </w:r>
    </w:p>
    <w:p w:rsidR="00137DB8" w:rsidRPr="002D4EC4" w:rsidRDefault="00137DB8" w:rsidP="00137DB8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37DB8" w:rsidRPr="002D4EC4" w:rsidRDefault="00137DB8" w:rsidP="00137DB8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4EC4">
        <w:rPr>
          <w:rFonts w:ascii="Times New Roman" w:hAnsi="Times New Roman"/>
          <w:sz w:val="24"/>
          <w:szCs w:val="24"/>
          <w:lang w:val="ru-RU"/>
        </w:rPr>
        <w:t>Уместо текста:</w:t>
      </w:r>
    </w:p>
    <w:p w:rsidR="00137DB8" w:rsidRPr="002D4EC4" w:rsidRDefault="00137DB8" w:rsidP="00137DB8">
      <w:pPr>
        <w:rPr>
          <w:rFonts w:ascii="Times New Roman" w:hAnsi="Times New Roman"/>
          <w:sz w:val="24"/>
          <w:szCs w:val="24"/>
          <w:lang w:val="nl-NL"/>
        </w:rPr>
      </w:pPr>
      <w:r w:rsidRPr="002D4EC4">
        <w:rPr>
          <w:rFonts w:ascii="Times New Roman" w:hAnsi="Times New Roman"/>
          <w:sz w:val="24"/>
          <w:szCs w:val="24"/>
          <w:lang w:val="nl-NL"/>
        </w:rPr>
        <w:t>Главне институције у систему јавних набавки тренутно су: Министарство финансија, Управа за јавне набавке, Републичка комисија за заштиту права у поступцима јавних набавки и Државна ревизорска институција. Поред наведених институција значајну улогу имају Агенција за борбу против корупције и Министарство економије и регионалног развоја. Имајући у виду да је за потпуно уређење система јавних набавки неопходно мењати и неке законе из надлежности других институција, јасно је да је координација у раду институција од кључног значаја за успешну реформу система јавних набавки.</w:t>
      </w:r>
    </w:p>
    <w:p w:rsidR="00137DB8" w:rsidRPr="002D4EC4" w:rsidRDefault="00137DB8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Требало би да иде следећи:</w:t>
      </w:r>
    </w:p>
    <w:p w:rsidR="00137DB8" w:rsidRPr="002D4EC4" w:rsidRDefault="00137DB8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137DB8" w:rsidRPr="002D4EC4" w:rsidRDefault="00137DB8" w:rsidP="00137DB8">
      <w:pPr>
        <w:rPr>
          <w:rFonts w:ascii="Times New Roman" w:hAnsi="Times New Roman"/>
          <w:sz w:val="24"/>
          <w:szCs w:val="24"/>
          <w:lang w:val="nl-NL"/>
        </w:rPr>
      </w:pPr>
      <w:r w:rsidRPr="002D4EC4">
        <w:rPr>
          <w:rFonts w:ascii="Times New Roman" w:hAnsi="Times New Roman"/>
          <w:sz w:val="24"/>
          <w:szCs w:val="24"/>
          <w:lang w:val="nl-NL"/>
        </w:rPr>
        <w:t xml:space="preserve">Главне институције у систему јавних набавки тренутно су: Министарство финансија, Управа за јавне набавке, Републичка комисија за заштиту права у поступцима јавних набавки и Државна ревизорска институција. </w:t>
      </w:r>
      <w:r w:rsidRPr="002D4EC4">
        <w:rPr>
          <w:rFonts w:ascii="Times New Roman" w:hAnsi="Times New Roman"/>
          <w:b/>
          <w:sz w:val="24"/>
          <w:szCs w:val="24"/>
          <w:lang w:val="nl-NL"/>
        </w:rPr>
        <w:t xml:space="preserve">Поред наведених институција значајну улогу имају </w:t>
      </w:r>
      <w:r w:rsidRPr="002D4EC4">
        <w:rPr>
          <w:rFonts w:ascii="Times New Roman" w:hAnsi="Times New Roman"/>
          <w:b/>
          <w:sz w:val="24"/>
          <w:szCs w:val="24"/>
        </w:rPr>
        <w:t xml:space="preserve">или би могли да имају и </w:t>
      </w:r>
      <w:r w:rsidRPr="002D4EC4">
        <w:rPr>
          <w:rFonts w:ascii="Times New Roman" w:hAnsi="Times New Roman"/>
          <w:b/>
          <w:sz w:val="24"/>
          <w:szCs w:val="24"/>
          <w:lang w:val="nl-NL"/>
        </w:rPr>
        <w:t>Агенција за борбу против корупције</w:t>
      </w:r>
      <w:r w:rsidRPr="002D4EC4">
        <w:rPr>
          <w:rFonts w:ascii="Times New Roman" w:hAnsi="Times New Roman"/>
          <w:b/>
          <w:sz w:val="24"/>
          <w:szCs w:val="24"/>
        </w:rPr>
        <w:t>,</w:t>
      </w:r>
      <w:r w:rsidRPr="002D4EC4">
        <w:rPr>
          <w:rFonts w:ascii="Times New Roman" w:hAnsi="Times New Roman"/>
          <w:b/>
          <w:sz w:val="24"/>
          <w:szCs w:val="24"/>
          <w:lang w:val="nl-NL"/>
        </w:rPr>
        <w:t xml:space="preserve"> Министарство економије и регионалног развоја</w:t>
      </w:r>
      <w:r w:rsidRPr="002D4EC4">
        <w:rPr>
          <w:rFonts w:ascii="Times New Roman" w:hAnsi="Times New Roman"/>
          <w:b/>
          <w:sz w:val="24"/>
          <w:szCs w:val="24"/>
        </w:rPr>
        <w:t xml:space="preserve">, </w:t>
      </w:r>
      <w:r w:rsidR="00914D4E" w:rsidRPr="002D4EC4">
        <w:rPr>
          <w:rFonts w:ascii="Times New Roman" w:hAnsi="Times New Roman"/>
          <w:b/>
          <w:sz w:val="24"/>
          <w:szCs w:val="24"/>
        </w:rPr>
        <w:t xml:space="preserve">интерне ревизије корисника буџетских средстава и осталих наручилаца, </w:t>
      </w:r>
      <w:r w:rsidR="00AF707E" w:rsidRPr="002D4EC4">
        <w:rPr>
          <w:rFonts w:ascii="Times New Roman" w:hAnsi="Times New Roman"/>
          <w:b/>
          <w:sz w:val="24"/>
          <w:szCs w:val="24"/>
        </w:rPr>
        <w:t xml:space="preserve">Комисија за заштиту конкуренције, </w:t>
      </w:r>
      <w:r w:rsidRPr="002D4EC4">
        <w:rPr>
          <w:rFonts w:ascii="Times New Roman" w:hAnsi="Times New Roman"/>
          <w:b/>
          <w:sz w:val="24"/>
          <w:szCs w:val="24"/>
        </w:rPr>
        <w:t>привредни судови, прекршајни судови, јавна тужилаштва и јавна правобранилаштва</w:t>
      </w:r>
      <w:r w:rsidRPr="002D4EC4">
        <w:rPr>
          <w:rFonts w:ascii="Times New Roman" w:hAnsi="Times New Roman"/>
          <w:b/>
          <w:sz w:val="24"/>
          <w:szCs w:val="24"/>
          <w:lang w:val="nl-NL"/>
        </w:rPr>
        <w:t>.</w:t>
      </w:r>
      <w:r w:rsidRPr="002D4EC4">
        <w:rPr>
          <w:rFonts w:ascii="Times New Roman" w:hAnsi="Times New Roman"/>
          <w:sz w:val="24"/>
          <w:szCs w:val="24"/>
          <w:lang w:val="nl-NL"/>
        </w:rPr>
        <w:t xml:space="preserve"> Имајући у виду да је за потпуно уређење система јавних набавки неопходно мењати и неке законе из надлежности других институција, јасно је да је координација у раду институција од кључног значаја за успешну реформу система јавних набавки.</w:t>
      </w:r>
    </w:p>
    <w:p w:rsidR="00137DB8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(реченица која је допуњена је болдована). </w:t>
      </w: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У складу са тим предлажемо и следеће допуне: </w:t>
      </w: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КОМИСИЈА ЗА ЗАШТИТУ КОНКУРЕНЦИЈЕ је самостална и независна организација, основана Законом о заштити конкуренције (Службени гласник РС, број 51 из 2009). Комисија, у оквиру својих овлашћења је надлежна за случајеве </w:t>
      </w:r>
      <w:r w:rsidRPr="002D4EC4">
        <w:rPr>
          <w:rFonts w:ascii="Times New Roman" w:hAnsi="Times New Roman"/>
          <w:sz w:val="24"/>
          <w:szCs w:val="24"/>
        </w:rPr>
        <w:lastRenderedPageBreak/>
        <w:t>када се понуђачи или потенцијални понуђачи унапред споразумеју око давања или недавања понуде у поступку јавне набавке, чиме се нарушава остваривање начела јавних наб</w:t>
      </w:r>
      <w:r w:rsidR="00B16667" w:rsidRPr="002D4EC4">
        <w:rPr>
          <w:rFonts w:ascii="Times New Roman" w:hAnsi="Times New Roman"/>
          <w:sz w:val="24"/>
          <w:szCs w:val="24"/>
        </w:rPr>
        <w:t>авки а уједно крши и Закон о за</w:t>
      </w:r>
      <w:r w:rsidRPr="002D4EC4">
        <w:rPr>
          <w:rFonts w:ascii="Times New Roman" w:hAnsi="Times New Roman"/>
          <w:sz w:val="24"/>
          <w:szCs w:val="24"/>
        </w:rPr>
        <w:t xml:space="preserve">штити конкуренције. </w:t>
      </w:r>
      <w:r w:rsidR="004B3EFC" w:rsidRPr="002D4EC4">
        <w:rPr>
          <w:rFonts w:ascii="Times New Roman" w:hAnsi="Times New Roman"/>
          <w:sz w:val="24"/>
          <w:szCs w:val="24"/>
        </w:rPr>
        <w:t xml:space="preserve">Након доношења Стратегије потребно је створити делотворне механизме сарадње између других институција и појединаца који имају сазнања или сумње о нарушавању конкуренције кроз стварање недозвољених споразума међу понуђачима и Комисије за заштиту конкуренције. </w:t>
      </w: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ПРИВРЕДНИ СУДОВИ, као судови посебне надлежности, одлучују о спорним питањима у вези са спровођењем уговора о јавним набавкама, као и о оглашавању ништавости уговора који су закључени супротно ЗЈН. </w:t>
      </w:r>
      <w:r w:rsidR="004B3EFC" w:rsidRPr="002D4EC4">
        <w:rPr>
          <w:rFonts w:ascii="Times New Roman" w:hAnsi="Times New Roman"/>
          <w:sz w:val="24"/>
          <w:szCs w:val="24"/>
        </w:rPr>
        <w:t>Након доношења Стратегије потребно је обезбедити вођење и објављивање статистике и праксе предмета који се односе на примену ЗЈН.</w:t>
      </w: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СУДОВИ ЗА ПРЕКРШАЈЕ, доносе одлуке у поступцима због кршења ЗЈН. </w:t>
      </w:r>
      <w:r w:rsidR="00C65AE2" w:rsidRPr="002D4EC4">
        <w:rPr>
          <w:rFonts w:ascii="Times New Roman" w:hAnsi="Times New Roman"/>
          <w:sz w:val="24"/>
          <w:szCs w:val="24"/>
        </w:rPr>
        <w:t xml:space="preserve">Након доношења Стратегије потребно је организовати обуку у вези са прекршајима који су прописани кроз ЗЈН, ради ефикаснијег и уједначенијег поступања прекршајних судова. Такође је потребно обезбедити (кроз измену у евиденцијама) праћење броја предмета из области јавних набавки, као и објављивање правноснажних одлука које се односе на кршење овог закона. </w:t>
      </w:r>
    </w:p>
    <w:p w:rsidR="00AF707E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C65AE2" w:rsidRPr="002D4EC4" w:rsidRDefault="00AF707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ЈАВНИ ТУЖИОЦИ су овлашћени да покрећу прекршајне поступке због прекршаја који су прописани ЗЈН, као и оптужне акте против починилаца кривичних дела (нпр. злоупотребе службеног положаја) </w:t>
      </w:r>
      <w:r w:rsidR="00B16667" w:rsidRPr="002D4EC4">
        <w:rPr>
          <w:rFonts w:ascii="Times New Roman" w:hAnsi="Times New Roman"/>
          <w:sz w:val="24"/>
          <w:szCs w:val="24"/>
        </w:rPr>
        <w:t xml:space="preserve">који су својим поступцима нарушили законитост јавних набавки. Јавни тужиоци су такође надлежни да поднесу захтев за заштиту законитости који се може односити и на поједине одлуке у вези са јавним набавкама. </w:t>
      </w:r>
      <w:r w:rsidR="00C65AE2" w:rsidRPr="002D4EC4">
        <w:rPr>
          <w:rFonts w:ascii="Times New Roman" w:hAnsi="Times New Roman"/>
          <w:sz w:val="24"/>
          <w:szCs w:val="24"/>
        </w:rPr>
        <w:t xml:space="preserve">Након доношења Стратегије би требало организовати обуке за јавне тужиоце у вези са применом ЗЈН која би се односила како на прекршаје из ЗЈН, тако и на кривична дела која могу бити у вези са кршењем ЗЈН. Кроз измене одговарајућих аката требало би више вредновати рад јавних тужилаца на покретању прекршајних поступака због повреда антикорупцијских превентивних закона (укључујући и ЗЈН). </w:t>
      </w:r>
    </w:p>
    <w:p w:rsidR="00B16667" w:rsidRPr="002D4EC4" w:rsidRDefault="00B16667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B16667" w:rsidRPr="002D4EC4" w:rsidRDefault="00B16667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ЈАВНИ ПРАВОБРАНИОЦИ, који су надлежни за покретање захтева за заштиту јавног интереса у поступку јавне набавке. Такође, у вршењу својих овлашћења, јавни тужиоци могу да затраже оглашавање ништавости уговора о јавној набавци који је закључен супротно одредбама закона. </w:t>
      </w:r>
      <w:r w:rsidR="00C65AE2" w:rsidRPr="002D4EC4">
        <w:rPr>
          <w:rFonts w:ascii="Times New Roman" w:hAnsi="Times New Roman"/>
          <w:sz w:val="24"/>
          <w:szCs w:val="24"/>
        </w:rPr>
        <w:t xml:space="preserve">Након доношења Стратегије требало би створити ефикасне механизме комуникације између јавних правобранилаца и </w:t>
      </w:r>
      <w:r w:rsidR="00C65AE2" w:rsidRPr="002D4EC4">
        <w:rPr>
          <w:rFonts w:ascii="Times New Roman" w:hAnsi="Times New Roman"/>
          <w:sz w:val="24"/>
          <w:szCs w:val="24"/>
        </w:rPr>
        <w:lastRenderedPageBreak/>
        <w:t>лица и органа који имају сазнања о неправилностима у поступцима јавних набавки у доба док штетне последице могу да се спрече кроз подношење захтева за заштиту јавног интереса, односно, у доба када штета може да се надокнади (покретање поступка за оглашавање уговора ништавим, покретање поступка за накнаду штете због неадекватног извршења посла итд.)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Читаво ово поглавље представља шта на основу садашњих прописа поједине институције раде или би требало да раде, али не садржи никакве експлицитне информације о томе шта би требало дараде након доношења Стратегије, Акционог плана и измена закона. Пошто се Стратегија ради за будућност, није довољно само констатовати стање, већ би требало, у складу са стратешким опредељењима, након постојећег текста, изричито написати шта ће институције радити и након њеног доношења. </w:t>
      </w:r>
      <w:r w:rsidR="00C65AE2" w:rsidRPr="002D4EC4">
        <w:rPr>
          <w:rFonts w:ascii="Times New Roman" w:hAnsi="Times New Roman"/>
          <w:sz w:val="24"/>
          <w:szCs w:val="24"/>
        </w:rPr>
        <w:t>То смо већ учинили за новонаведене органе, а за оне постојеће би се могло учинити на следећи начин</w:t>
      </w:r>
      <w:r w:rsidRPr="002D4EC4">
        <w:rPr>
          <w:rFonts w:ascii="Times New Roman" w:hAnsi="Times New Roman"/>
          <w:sz w:val="24"/>
          <w:szCs w:val="24"/>
        </w:rPr>
        <w:t xml:space="preserve">: 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b/>
          <w:bCs/>
          <w:sz w:val="24"/>
          <w:szCs w:val="24"/>
          <w:lang w:val="nl-NL"/>
        </w:rPr>
        <w:t>МИНИСТАРСТВО ФИНАНСИЈА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Министарство финансија би након доношења Стратегије задржало постојећа овлашћења у в</w:t>
      </w:r>
      <w:r w:rsidR="004B358F" w:rsidRPr="002D4EC4">
        <w:rPr>
          <w:rFonts w:ascii="Times New Roman" w:hAnsi="Times New Roman"/>
          <w:sz w:val="24"/>
          <w:szCs w:val="24"/>
        </w:rPr>
        <w:t xml:space="preserve">ези са јавним набавкама, али би, ради спровођења тих задатака, требало да буде значајно кадровски ојачано, што се нарочито односи на буџетску инспекцију. </w:t>
      </w:r>
    </w:p>
    <w:p w:rsidR="00914D4E" w:rsidRPr="002D4EC4" w:rsidRDefault="00914D4E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Cs w:val="0"/>
          <w:sz w:val="24"/>
          <w:szCs w:val="24"/>
        </w:rPr>
        <w:t>УПРАВА ЗА ЈАВНЕ НАБАВКЕ</w:t>
      </w: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Управа за јавне набавке би, након доношења Стратегије задржала постојећа овлашћења, уз јачање капацитета, нарочито у вези са контролом поступака јавних набавки и покретањем прекршајних поступака у случају уочених неправилности. </w:t>
      </w: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>Алтернативно:</w:t>
      </w: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B358F" w:rsidRPr="002D4EC4" w:rsidRDefault="004B358F" w:rsidP="004B358F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Управа за јавне набавке би, након доношења Стратегије своја овлашћења и задатке у вези са стручним пословима које обавља, уз јачање капацитета. УЈН би осим тога добила и нове надлежности у вези са спровођењем централизованих јавних набавки за ниво Републике. </w:t>
      </w:r>
    </w:p>
    <w:p w:rsidR="004B358F" w:rsidRPr="002D4EC4" w:rsidRDefault="004B358F" w:rsidP="004B358F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B358F" w:rsidRPr="002D4EC4" w:rsidRDefault="004B358F" w:rsidP="004B358F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2D4EC4">
        <w:rPr>
          <w:rStyle w:val="apple-style-span"/>
          <w:rFonts w:ascii="Times New Roman" w:hAnsi="Times New Roman"/>
          <w:b/>
          <w:bCs/>
          <w:sz w:val="24"/>
          <w:szCs w:val="24"/>
        </w:rPr>
        <w:lastRenderedPageBreak/>
        <w:t>РЕПУБЛИЧКА КОМИСИЈА ЗА ЗАШТИТУ ПРАВА У ПОСТУПЦИМА ЈАВНИХ НАБАВКИ</w:t>
      </w:r>
    </w:p>
    <w:p w:rsidR="004B358F" w:rsidRPr="002D4EC4" w:rsidRDefault="004B358F" w:rsidP="004B358F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4B358F" w:rsidRPr="002D4EC4" w:rsidRDefault="004B358F" w:rsidP="004B358F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>Републичка комисија за заштиту права у поступцима јавних набавки би након доношења Стратегије обављала послове које и данас врши, али би преузела и неке нове, попут одлучивања у вези са поступцима за закључивања уговора о концесији и јавно-приватном партнерству</w:t>
      </w:r>
      <w:r w:rsidR="004B3EFC"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>, уз јачање капацитета ове институције</w:t>
      </w: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Такође, Комисија би требало да добије овлашћења у вези са </w:t>
      </w:r>
      <w:r w:rsidR="004B3EFC"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>разматрањем законитости поступака наручилаца и ван граница поднетог захтева за заштиту права.</w:t>
      </w:r>
    </w:p>
    <w:p w:rsidR="004B3EFC" w:rsidRPr="002D4EC4" w:rsidRDefault="004B3EFC" w:rsidP="004B358F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B3EFC" w:rsidRPr="002D4EC4" w:rsidRDefault="004B3EFC" w:rsidP="004B358F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2D4EC4">
        <w:rPr>
          <w:rStyle w:val="apple-style-span"/>
          <w:rFonts w:ascii="Times New Roman" w:hAnsi="Times New Roman"/>
          <w:b/>
          <w:bCs/>
          <w:sz w:val="24"/>
          <w:szCs w:val="24"/>
        </w:rPr>
        <w:t>ДРЖАВНА РЕВИЗОРСКА ИНСТИТУЦИЈА</w:t>
      </w:r>
    </w:p>
    <w:p w:rsidR="004B3EFC" w:rsidRPr="002D4EC4" w:rsidRDefault="004B3EFC" w:rsidP="004B358F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4B3EFC" w:rsidRPr="002D4EC4" w:rsidRDefault="004B3EFC" w:rsidP="004B358F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apple-style-span"/>
          <w:rFonts w:ascii="Times New Roman" w:hAnsi="Times New Roman"/>
          <w:bCs/>
          <w:sz w:val="24"/>
          <w:szCs w:val="24"/>
        </w:rPr>
        <w:t xml:space="preserve">Државна ревизорска инсититуција би и након доношења Стратегије наставила да обавља исте послове у вези са јавним набавкама као и сада, али је потребно јачање њених капацитета. Дугорочни циљ је да што већи број поступака јавних набавки буде подвргнут ревизији од стране ДРИ, и то пре свега оних сегмената који у мањој мери могу бити предмет контроле других државних органа – планирање набавки у складу са стварним потребама наручилаца и задовољење потреба наручилаца кроз извршење уговора о јавним набавкама. </w:t>
      </w: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B358F" w:rsidRPr="002D4EC4" w:rsidRDefault="00C65AE2" w:rsidP="00137DB8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2D4EC4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АГЕНЦИЈА ЗА БОРБУ ПРОТИВ КОРУПЦИЈЕ </w:t>
      </w:r>
    </w:p>
    <w:p w:rsidR="00C65AE2" w:rsidRPr="002D4EC4" w:rsidRDefault="00C65AE2" w:rsidP="00137DB8">
      <w:pPr>
        <w:ind w:firstLine="0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C65AE2" w:rsidRPr="002D4EC4" w:rsidRDefault="00C65AE2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apple-style-span"/>
          <w:rFonts w:ascii="Times New Roman" w:hAnsi="Times New Roman"/>
          <w:bCs/>
          <w:sz w:val="24"/>
          <w:szCs w:val="24"/>
        </w:rPr>
        <w:t>Након доношења Стратегије, Агенција би наставила да обавља послове које обавља и сада у вези са јавним набавкама. Имајући у виду обавезе</w:t>
      </w:r>
      <w:r w:rsidR="00E76546" w:rsidRPr="002D4EC4">
        <w:rPr>
          <w:rStyle w:val="apple-style-span"/>
          <w:rFonts w:ascii="Times New Roman" w:hAnsi="Times New Roman"/>
          <w:bCs/>
          <w:sz w:val="24"/>
          <w:szCs w:val="24"/>
        </w:rPr>
        <w:t xml:space="preserve"> и овлашћења</w:t>
      </w:r>
      <w:r w:rsidRPr="002D4EC4">
        <w:rPr>
          <w:rStyle w:val="apple-style-span"/>
          <w:rFonts w:ascii="Times New Roman" w:hAnsi="Times New Roman"/>
          <w:bCs/>
          <w:sz w:val="24"/>
          <w:szCs w:val="24"/>
        </w:rPr>
        <w:t xml:space="preserve"> Агенције које се тичу надзора над поступањем функционера, чија привредна друштва учествују у поступцима јавних набавки или других поступака који могу да резултирају закључивањем уговора са неком јавном институцијом (нпр. јавно-приватно партнерство, концесија), потребно </w:t>
      </w:r>
      <w:r w:rsidR="00E76546" w:rsidRPr="002D4EC4">
        <w:rPr>
          <w:rStyle w:val="apple-style-span"/>
          <w:rFonts w:ascii="Times New Roman" w:hAnsi="Times New Roman"/>
          <w:bCs/>
          <w:sz w:val="24"/>
          <w:szCs w:val="24"/>
        </w:rPr>
        <w:t xml:space="preserve">је обезбедити размену информација између наручилаца и других органа и Агенције, како би се у већем броју покретали поступци против привредних друштава и одговорних лица која не пријаве учешће у таквом поступку или његов исход. Такође, потребно је обезбедити сарадњу између Агенције и других надлежних органа у вези са пријавама које Агенција добије од физичких и правних лица а која се односе на сумњу на корупцију или неки други вид кршења прописа о јавним набавкама. </w:t>
      </w:r>
    </w:p>
    <w:p w:rsidR="004B358F" w:rsidRPr="002D4EC4" w:rsidRDefault="004B358F" w:rsidP="00137DB8">
      <w:pPr>
        <w:ind w:firstLine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D4EC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4B358F" w:rsidRPr="002D4EC4" w:rsidRDefault="00E76546" w:rsidP="00137DB8">
      <w:pPr>
        <w:ind w:firstLine="0"/>
        <w:rPr>
          <w:rFonts w:ascii="Times New Roman" w:hAnsi="Times New Roman"/>
          <w:b/>
          <w:sz w:val="24"/>
          <w:szCs w:val="24"/>
        </w:rPr>
      </w:pPr>
      <w:r w:rsidRPr="002D4EC4">
        <w:rPr>
          <w:rFonts w:ascii="Times New Roman" w:hAnsi="Times New Roman"/>
          <w:b/>
          <w:sz w:val="24"/>
          <w:szCs w:val="24"/>
        </w:rPr>
        <w:t>У поглављу 4.3. Повећање транспарентности</w:t>
      </w:r>
    </w:p>
    <w:p w:rsidR="004B358F" w:rsidRPr="002D4EC4" w:rsidRDefault="004B358F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E76546" w:rsidRPr="002D4EC4" w:rsidRDefault="00E76546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Потребно је допунити текст овим пасусом:</w:t>
      </w:r>
    </w:p>
    <w:p w:rsidR="00E76546" w:rsidRPr="002D4EC4" w:rsidRDefault="00E76546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6F391D" w:rsidRPr="002D4EC4" w:rsidRDefault="00E76546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Повећање транспарентности треба обезбедити у већем обиму и у фази планирања и фази извршења јавних набавки. У фази планирања јавних набавки то пре свега подразумева обавезу сачињавања процена потреба </w:t>
      </w:r>
      <w:r w:rsidR="00B45E50" w:rsidRPr="002D4EC4">
        <w:rPr>
          <w:rFonts w:ascii="Times New Roman" w:hAnsi="Times New Roman"/>
          <w:sz w:val="24"/>
          <w:szCs w:val="24"/>
        </w:rPr>
        <w:t xml:space="preserve">наручилаца за набавкама одређених добара, радова и услуга, детаљније образложење делова буџета који ће бити реализовани кроз јавне набавке, и омогућавање заинтересованим лицима да надзиру и учествују у поступку припреме буџета пре, нарочито у фази пре формулисања нацрта буџета. У фази извршења јавних набавки, потребно је ојачати транспарентност кроз припрему и објављивање докумената који се односе на реализацију уговора, а нарочито кроз објављивање измена и </w:t>
      </w:r>
      <w:r w:rsidR="007E7381" w:rsidRPr="002D4EC4">
        <w:rPr>
          <w:rFonts w:ascii="Times New Roman" w:hAnsi="Times New Roman"/>
          <w:sz w:val="24"/>
          <w:szCs w:val="24"/>
        </w:rPr>
        <w:t>допуна уговора о јавној набавци,</w:t>
      </w:r>
      <w:r w:rsidR="00B45E50" w:rsidRPr="002D4EC4">
        <w:rPr>
          <w:rFonts w:ascii="Times New Roman" w:hAnsi="Times New Roman"/>
          <w:sz w:val="24"/>
          <w:szCs w:val="24"/>
        </w:rPr>
        <w:t xml:space="preserve"> објављивања података о сваком одступању од уговореног рока или квалитета реализације уговора </w:t>
      </w:r>
      <w:r w:rsidR="007E7381" w:rsidRPr="002D4EC4">
        <w:rPr>
          <w:rFonts w:ascii="Times New Roman" w:hAnsi="Times New Roman"/>
          <w:sz w:val="24"/>
          <w:szCs w:val="24"/>
        </w:rPr>
        <w:t xml:space="preserve">и коришћења средства финансијског обезбеђења које је са тим у вези, као и објављивање образложења за промене плана јавних набавки током године и одступања од плана јавних набавки по истеку буџетске године. </w:t>
      </w:r>
    </w:p>
    <w:p w:rsidR="006F391D" w:rsidRPr="002D4EC4" w:rsidRDefault="006F391D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6F391D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  <w:r w:rsidRPr="002D4EC4">
        <w:rPr>
          <w:rFonts w:ascii="Times New Roman" w:hAnsi="Times New Roman"/>
          <w:sz w:val="24"/>
          <w:szCs w:val="24"/>
        </w:rPr>
        <w:t xml:space="preserve">У поглављу </w:t>
      </w:r>
      <w:r w:rsidRPr="002D4EC4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4.4.1 Тела за централизоване јавне набавке</w:t>
      </w:r>
      <w:r w:rsidRPr="002D4EC4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Pr="002D4EC4">
        <w:rPr>
          <w:rFonts w:ascii="Times New Roman" w:hAnsi="Times New Roman"/>
          <w:bCs/>
          <w:sz w:val="24"/>
          <w:szCs w:val="24"/>
          <w:lang w:eastAsia="sr-Latn-CS"/>
        </w:rPr>
        <w:t xml:space="preserve">поред разматрања разних надлежности које би ТЦЈН требало да има, требало би решити и питање тела које би такву улогу имало у Србији. Имајући у виду потребу јавно прокламовану потребу за рационализацијом јавне управе, требало би тежити да се у реализацији ове идеје не повећава битно број запослених или други трошкови, односно, да се евентуални додатни трошкови јасно ставе у функцију уштеда на другој страни. У самој Стратегији се о овим питањима не расправља, а једини предлог закона који постоји тренутно у Србији, </w:t>
      </w:r>
    </w:p>
    <w:p w:rsidR="006F391D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  <w:hyperlink r:id="rId7" w:history="1">
        <w:r w:rsidRPr="002D4EC4">
          <w:rPr>
            <w:rStyle w:val="Hyperlink"/>
            <w:rFonts w:ascii="Times New Roman" w:hAnsi="Times New Roman"/>
            <w:bCs/>
            <w:sz w:val="24"/>
            <w:szCs w:val="24"/>
            <w:lang w:eastAsia="sr-Latn-CS"/>
          </w:rPr>
          <w:t>http://www.parlament.gov.rs/upload/archive/files/cir/pdf/predlozi_zakona/579-11.zip</w:t>
        </w:r>
      </w:hyperlink>
      <w:r w:rsidRPr="002D4EC4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</w:p>
    <w:p w:rsidR="006F391D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  <w:r w:rsidRPr="002D4EC4">
        <w:rPr>
          <w:rFonts w:ascii="Times New Roman" w:hAnsi="Times New Roman"/>
          <w:bCs/>
          <w:sz w:val="24"/>
          <w:szCs w:val="24"/>
          <w:lang w:eastAsia="sr-Latn-CS"/>
        </w:rPr>
        <w:t xml:space="preserve">садржи решење према којем би те послове обављала Управа за јавне набавке, што је </w:t>
      </w:r>
      <w:r w:rsidR="0086473E">
        <w:rPr>
          <w:rFonts w:ascii="Times New Roman" w:hAnsi="Times New Roman"/>
          <w:bCs/>
          <w:sz w:val="24"/>
          <w:szCs w:val="24"/>
          <w:lang w:eastAsia="sr-Latn-CS"/>
        </w:rPr>
        <w:t xml:space="preserve">свакако </w:t>
      </w:r>
      <w:r w:rsidRPr="002D4EC4">
        <w:rPr>
          <w:rFonts w:ascii="Times New Roman" w:hAnsi="Times New Roman"/>
          <w:bCs/>
          <w:sz w:val="24"/>
          <w:szCs w:val="24"/>
          <w:lang w:eastAsia="sr-Latn-CS"/>
        </w:rPr>
        <w:t xml:space="preserve">једно од могућих решења. </w:t>
      </w:r>
    </w:p>
    <w:p w:rsidR="006F391D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</w:p>
    <w:p w:rsidR="006F391D" w:rsidRPr="002D4EC4" w:rsidRDefault="006F391D" w:rsidP="006F391D">
      <w:pPr>
        <w:ind w:firstLine="0"/>
        <w:rPr>
          <w:rFonts w:ascii="Times New Roman" w:hAnsi="Times New Roman"/>
          <w:b/>
          <w:sz w:val="24"/>
          <w:szCs w:val="24"/>
          <w:lang w:val="nl-NL"/>
        </w:rPr>
      </w:pPr>
      <w:r w:rsidRPr="002D4EC4">
        <w:rPr>
          <w:rFonts w:ascii="Times New Roman" w:hAnsi="Times New Roman"/>
          <w:b/>
          <w:bCs/>
          <w:sz w:val="24"/>
          <w:szCs w:val="24"/>
        </w:rPr>
        <w:t xml:space="preserve">Поглавље </w:t>
      </w:r>
      <w:r w:rsidRPr="002D4EC4">
        <w:rPr>
          <w:rFonts w:ascii="Times New Roman" w:hAnsi="Times New Roman"/>
          <w:b/>
          <w:bCs/>
          <w:sz w:val="24"/>
          <w:szCs w:val="24"/>
          <w:lang/>
        </w:rPr>
        <w:t>4.5.</w:t>
      </w:r>
      <w:r w:rsidRPr="002D4EC4">
        <w:rPr>
          <w:rFonts w:ascii="Times New Roman" w:hAnsi="Times New Roman"/>
          <w:b/>
          <w:sz w:val="24"/>
          <w:szCs w:val="24"/>
          <w:lang w:val="nl-NL"/>
        </w:rPr>
        <w:t xml:space="preserve"> Зелене набавке</w:t>
      </w:r>
    </w:p>
    <w:p w:rsidR="006F391D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</w:p>
    <w:p w:rsidR="00E76546" w:rsidRPr="002D4EC4" w:rsidRDefault="006F391D" w:rsidP="00137DB8">
      <w:pPr>
        <w:ind w:firstLine="0"/>
        <w:rPr>
          <w:rFonts w:ascii="Times New Roman" w:hAnsi="Times New Roman"/>
          <w:bCs/>
          <w:sz w:val="24"/>
          <w:szCs w:val="24"/>
          <w:lang w:eastAsia="sr-Latn-CS"/>
        </w:rPr>
      </w:pPr>
      <w:r w:rsidRPr="002D4EC4">
        <w:rPr>
          <w:rFonts w:ascii="Times New Roman" w:hAnsi="Times New Roman"/>
          <w:bCs/>
          <w:sz w:val="24"/>
          <w:szCs w:val="24"/>
          <w:lang w:eastAsia="sr-Latn-CS"/>
        </w:rPr>
        <w:t xml:space="preserve">Последњи пасус тренут гласи: </w:t>
      </w:r>
    </w:p>
    <w:p w:rsidR="006F391D" w:rsidRPr="002D4EC4" w:rsidRDefault="006F391D" w:rsidP="006F391D">
      <w:pPr>
        <w:ind w:firstLine="0"/>
        <w:rPr>
          <w:rFonts w:ascii="Times New Roman" w:hAnsi="Times New Roman"/>
          <w:sz w:val="24"/>
          <w:szCs w:val="24"/>
          <w:lang/>
        </w:rPr>
      </w:pPr>
      <w:r w:rsidRPr="002D4EC4">
        <w:rPr>
          <w:rFonts w:ascii="Times New Roman" w:hAnsi="Times New Roman"/>
          <w:sz w:val="24"/>
          <w:szCs w:val="24"/>
          <w:lang/>
        </w:rPr>
        <w:t>У циљу промовисања „зелен</w:t>
      </w:r>
      <w:r w:rsidRPr="002D4EC4">
        <w:rPr>
          <w:rFonts w:ascii="Times New Roman" w:hAnsi="Times New Roman"/>
          <w:sz w:val="24"/>
          <w:szCs w:val="24"/>
        </w:rPr>
        <w:t>и</w:t>
      </w:r>
      <w:r w:rsidRPr="002D4EC4">
        <w:rPr>
          <w:rFonts w:ascii="Times New Roman" w:hAnsi="Times New Roman"/>
          <w:sz w:val="24"/>
          <w:szCs w:val="24"/>
          <w:lang/>
        </w:rPr>
        <w:t xml:space="preserve">х набавки“ требало би изменама ЗЈН омогућити да наручиоци захтевају </w:t>
      </w:r>
      <w:r w:rsidRPr="002D4EC4">
        <w:rPr>
          <w:rFonts w:ascii="Times New Roman" w:hAnsi="Times New Roman"/>
          <w:sz w:val="24"/>
          <w:szCs w:val="24"/>
          <w:lang w:val="ru-RU"/>
        </w:rPr>
        <w:t>еколо</w:t>
      </w:r>
      <w:r w:rsidRPr="002D4EC4">
        <w:rPr>
          <w:rFonts w:ascii="Times New Roman" w:hAnsi="Times New Roman"/>
          <w:sz w:val="24"/>
          <w:szCs w:val="24"/>
          <w:lang/>
        </w:rPr>
        <w:t>ш</w:t>
      </w:r>
      <w:r w:rsidRPr="002D4EC4">
        <w:rPr>
          <w:rFonts w:ascii="Times New Roman" w:hAnsi="Times New Roman"/>
          <w:sz w:val="24"/>
          <w:szCs w:val="24"/>
          <w:lang w:val="ru-RU"/>
        </w:rPr>
        <w:t>ке</w:t>
      </w:r>
      <w:r w:rsidRPr="002D4EC4">
        <w:rPr>
          <w:rFonts w:ascii="Times New Roman" w:hAnsi="Times New Roman"/>
          <w:sz w:val="24"/>
          <w:szCs w:val="24"/>
          <w:lang/>
        </w:rPr>
        <w:t xml:space="preserve"> </w:t>
      </w:r>
      <w:r w:rsidRPr="002D4EC4">
        <w:rPr>
          <w:rFonts w:ascii="Times New Roman" w:hAnsi="Times New Roman"/>
          <w:sz w:val="24"/>
          <w:szCs w:val="24"/>
          <w:lang w:val="ru-RU"/>
        </w:rPr>
        <w:t>карактеристике</w:t>
      </w:r>
      <w:r w:rsidRPr="002D4EC4">
        <w:rPr>
          <w:rFonts w:ascii="Times New Roman" w:hAnsi="Times New Roman"/>
          <w:sz w:val="24"/>
          <w:szCs w:val="24"/>
          <w:lang/>
        </w:rPr>
        <w:t xml:space="preserve"> </w:t>
      </w:r>
      <w:r w:rsidRPr="002D4EC4">
        <w:rPr>
          <w:rFonts w:ascii="Times New Roman" w:hAnsi="Times New Roman"/>
          <w:sz w:val="24"/>
          <w:szCs w:val="24"/>
          <w:lang w:val="ru-RU"/>
        </w:rPr>
        <w:t>унутар</w:t>
      </w:r>
      <w:r w:rsidRPr="002D4EC4">
        <w:rPr>
          <w:rFonts w:ascii="Times New Roman" w:hAnsi="Times New Roman"/>
          <w:sz w:val="24"/>
          <w:szCs w:val="24"/>
          <w:lang/>
        </w:rPr>
        <w:t xml:space="preserve"> </w:t>
      </w:r>
      <w:r w:rsidRPr="002D4EC4">
        <w:rPr>
          <w:rFonts w:ascii="Times New Roman" w:hAnsi="Times New Roman"/>
          <w:sz w:val="24"/>
          <w:szCs w:val="24"/>
          <w:lang w:val="ru-RU"/>
        </w:rPr>
        <w:t>техни</w:t>
      </w:r>
      <w:r w:rsidRPr="002D4EC4">
        <w:rPr>
          <w:rFonts w:ascii="Times New Roman" w:hAnsi="Times New Roman"/>
          <w:sz w:val="24"/>
          <w:szCs w:val="24"/>
          <w:lang/>
        </w:rPr>
        <w:t>ч</w:t>
      </w:r>
      <w:r w:rsidRPr="002D4EC4">
        <w:rPr>
          <w:rFonts w:ascii="Times New Roman" w:hAnsi="Times New Roman"/>
          <w:sz w:val="24"/>
          <w:szCs w:val="24"/>
          <w:lang w:val="ru-RU"/>
        </w:rPr>
        <w:t>ких</w:t>
      </w:r>
      <w:r w:rsidRPr="002D4EC4">
        <w:rPr>
          <w:rFonts w:ascii="Times New Roman" w:hAnsi="Times New Roman"/>
          <w:sz w:val="24"/>
          <w:szCs w:val="24"/>
          <w:lang/>
        </w:rPr>
        <w:t xml:space="preserve"> </w:t>
      </w:r>
      <w:r w:rsidRPr="002D4EC4">
        <w:rPr>
          <w:rFonts w:ascii="Times New Roman" w:hAnsi="Times New Roman"/>
          <w:sz w:val="24"/>
          <w:szCs w:val="24"/>
          <w:lang w:val="ru-RU"/>
        </w:rPr>
        <w:t>спецификација</w:t>
      </w:r>
      <w:r w:rsidRPr="002D4EC4">
        <w:rPr>
          <w:rFonts w:ascii="Times New Roman" w:hAnsi="Times New Roman"/>
          <w:sz w:val="24"/>
          <w:szCs w:val="24"/>
          <w:lang/>
        </w:rPr>
        <w:t>.</w:t>
      </w:r>
    </w:p>
    <w:p w:rsidR="006F391D" w:rsidRPr="002D4EC4" w:rsidRDefault="006F391D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6F391D" w:rsidRPr="002D4EC4" w:rsidRDefault="006F391D" w:rsidP="00137DB8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lastRenderedPageBreak/>
        <w:t xml:space="preserve">Уместо тога, чини се да би било исправније </w:t>
      </w:r>
      <w:r w:rsidR="00CA14F4" w:rsidRPr="002D4EC4">
        <w:rPr>
          <w:rFonts w:ascii="Times New Roman" w:hAnsi="Times New Roman"/>
          <w:sz w:val="24"/>
          <w:szCs w:val="24"/>
        </w:rPr>
        <w:t>да ово питање не буде препуштено арбитрерним одлукама наручилаца. Другим речима, текст би требало изменити на следећи начин:</w:t>
      </w:r>
    </w:p>
    <w:p w:rsidR="00CA14F4" w:rsidRPr="002D4EC4" w:rsidRDefault="00CA14F4" w:rsidP="00137DB8">
      <w:pPr>
        <w:ind w:firstLine="0"/>
        <w:rPr>
          <w:rFonts w:ascii="Times New Roman" w:hAnsi="Times New Roman"/>
          <w:sz w:val="24"/>
          <w:szCs w:val="24"/>
        </w:rPr>
      </w:pPr>
    </w:p>
    <w:p w:rsidR="00CA14F4" w:rsidRPr="002D4EC4" w:rsidRDefault="00CA14F4" w:rsidP="00CA14F4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  <w:lang/>
        </w:rPr>
        <w:t xml:space="preserve">У циљу промовисања „зелених набавки“ требало би </w:t>
      </w:r>
      <w:r w:rsidRPr="002D4EC4">
        <w:rPr>
          <w:rFonts w:ascii="Times New Roman" w:hAnsi="Times New Roman"/>
          <w:sz w:val="24"/>
          <w:szCs w:val="24"/>
        </w:rPr>
        <w:t xml:space="preserve">утврдити еколошке стандарде којих би наручиоци морали да се придржавају приликом израде конкурсне документације. Такође, у истом циљу, приликом планирања набавки и израде конкурсне документације, требало би, кроз измене ЗЈН или подзаконских аката обезбедити да наручиоци адекватно третирају будуће уштеде у енергији приликом вредновања понуда. </w:t>
      </w:r>
    </w:p>
    <w:p w:rsidR="00CA14F4" w:rsidRPr="002D4EC4" w:rsidRDefault="00CA14F4" w:rsidP="00CA14F4">
      <w:pPr>
        <w:ind w:firstLine="0"/>
        <w:rPr>
          <w:rFonts w:ascii="Times New Roman" w:hAnsi="Times New Roman"/>
          <w:sz w:val="24"/>
          <w:szCs w:val="24"/>
        </w:rPr>
      </w:pPr>
    </w:p>
    <w:p w:rsidR="00EC67E3" w:rsidRPr="002D4EC4" w:rsidRDefault="00EC67E3" w:rsidP="00EC67E3">
      <w:pPr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D4EC4">
        <w:rPr>
          <w:rFonts w:ascii="Times New Roman" w:hAnsi="Times New Roman"/>
          <w:b/>
          <w:bCs/>
          <w:iCs/>
          <w:sz w:val="24"/>
          <w:szCs w:val="24"/>
        </w:rPr>
        <w:t xml:space="preserve">5.2.1. 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Уво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>ђ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ење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ефикаснијег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поступка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за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>ш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тите</w:t>
      </w:r>
      <w:r w:rsidRPr="002D4E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4EC4">
        <w:rPr>
          <w:rFonts w:ascii="Times New Roman" w:hAnsi="Times New Roman"/>
          <w:b/>
          <w:bCs/>
          <w:iCs/>
          <w:sz w:val="24"/>
          <w:szCs w:val="24"/>
          <w:lang w:val="ru-RU"/>
        </w:rPr>
        <w:t>права</w:t>
      </w:r>
    </w:p>
    <w:p w:rsidR="00EC67E3" w:rsidRPr="002D4EC4" w:rsidRDefault="00EC67E3" w:rsidP="00EC67E3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EC67E3" w:rsidRPr="002D4EC4" w:rsidRDefault="00EC67E3" w:rsidP="00EC67E3">
      <w:pPr>
        <w:tabs>
          <w:tab w:val="clear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C67E3" w:rsidRPr="002D4EC4" w:rsidRDefault="00EC67E3" w:rsidP="00EC67E3">
      <w:pPr>
        <w:tabs>
          <w:tab w:val="clear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Сматрамо да би требало преиспитати овај пасус:</w:t>
      </w:r>
    </w:p>
    <w:p w:rsidR="00EC67E3" w:rsidRPr="002D4EC4" w:rsidRDefault="00EC67E3" w:rsidP="00EC67E3">
      <w:pPr>
        <w:tabs>
          <w:tab w:val="clear" w:pos="1080"/>
        </w:tabs>
        <w:spacing w:after="0"/>
        <w:ind w:left="720" w:firstLine="0"/>
        <w:rPr>
          <w:rFonts w:ascii="Times New Roman" w:hAnsi="Times New Roman"/>
          <w:sz w:val="24"/>
          <w:szCs w:val="24"/>
        </w:rPr>
      </w:pPr>
    </w:p>
    <w:p w:rsidR="00EC67E3" w:rsidRPr="002D4EC4" w:rsidRDefault="00EC67E3" w:rsidP="00EC67E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/>
        </w:rPr>
      </w:pPr>
      <w:r w:rsidRPr="002D4EC4">
        <w:rPr>
          <w:rFonts w:ascii="Times New Roman" w:hAnsi="Times New Roman"/>
          <w:sz w:val="24"/>
          <w:szCs w:val="24"/>
          <w:lang/>
        </w:rPr>
        <w:t>спречити вишеструко неуспешно оспоравања поступака јавних набавки од стране појединих понуђача што би се постигло или повећањем износа таксе за подношење захтева за заштиту права или увођењем одређених новчаних пенала у случају неуспешног оспоравања поступака.</w:t>
      </w:r>
    </w:p>
    <w:p w:rsidR="00CA14F4" w:rsidRPr="002D4EC4" w:rsidRDefault="00CA14F4" w:rsidP="00CA14F4">
      <w:pPr>
        <w:ind w:firstLine="0"/>
        <w:rPr>
          <w:rFonts w:ascii="Times New Roman" w:hAnsi="Times New Roman"/>
          <w:sz w:val="24"/>
          <w:szCs w:val="24"/>
        </w:rPr>
      </w:pPr>
    </w:p>
    <w:p w:rsidR="00EC67E3" w:rsidRPr="002D4EC4" w:rsidRDefault="00EC67E3" w:rsidP="00CA14F4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Наиме, ако се испуни тежња, која се наводи у пасусу који му претходи (непостојање суспензивности у односу на сваку радњу наручиоца, већ само у односу на закључење уговора о јавној набавци), онда је спровођење мера које би имале за циљ отежано подношења захтева за заштиту права знатно мање оправдано или у потпуности неоправдано. По нашем мишљењу не би требало дестимулисати понуђаче да се користе овим средством за заштиту својих интереса, напротив. С друге стране, реалне проблеме наручилаца и Комисије за заштиту права које </w:t>
      </w:r>
      <w:r w:rsidR="0037071F" w:rsidRPr="002D4EC4">
        <w:rPr>
          <w:rFonts w:ascii="Times New Roman" w:hAnsi="Times New Roman"/>
          <w:sz w:val="24"/>
          <w:szCs w:val="24"/>
        </w:rPr>
        <w:t xml:space="preserve">имају због појединих захтева за заштиту права треба решавати повећањем ефикасности поступања наручилаца и саме Комисије, за шта је, пре свега, потребно повећати капацитете саме Комисије. </w:t>
      </w:r>
    </w:p>
    <w:p w:rsidR="000E36F6" w:rsidRPr="002D4EC4" w:rsidRDefault="000E36F6" w:rsidP="00CA14F4">
      <w:pPr>
        <w:ind w:firstLine="0"/>
        <w:rPr>
          <w:rFonts w:ascii="Times New Roman" w:hAnsi="Times New Roman"/>
          <w:sz w:val="24"/>
          <w:szCs w:val="24"/>
        </w:rPr>
      </w:pPr>
    </w:p>
    <w:p w:rsidR="000E36F6" w:rsidRPr="002D4EC4" w:rsidRDefault="000E36F6" w:rsidP="000E36F6">
      <w:pPr>
        <w:ind w:firstLine="0"/>
        <w:rPr>
          <w:rFonts w:ascii="Times New Roman" w:hAnsi="Times New Roman"/>
          <w:b/>
          <w:sz w:val="24"/>
          <w:szCs w:val="24"/>
          <w:lang w:val="fr-FR"/>
        </w:rPr>
      </w:pPr>
      <w:r w:rsidRPr="002D4EC4">
        <w:rPr>
          <w:rFonts w:ascii="Times New Roman" w:hAnsi="Times New Roman"/>
          <w:b/>
          <w:sz w:val="24"/>
          <w:szCs w:val="24"/>
        </w:rPr>
        <w:t xml:space="preserve">У поглављу </w:t>
      </w:r>
      <w:r w:rsidRPr="002D4EC4">
        <w:rPr>
          <w:rFonts w:ascii="Times New Roman" w:hAnsi="Times New Roman"/>
          <w:b/>
          <w:sz w:val="24"/>
          <w:szCs w:val="24"/>
          <w:lang w:val="fr-FR"/>
        </w:rPr>
        <w:t>5.3.3. Унапређење система интерне ревизије у јавним набавкама</w:t>
      </w:r>
    </w:p>
    <w:p w:rsidR="000E36F6" w:rsidRPr="002D4EC4" w:rsidRDefault="000E36F6" w:rsidP="00CA14F4">
      <w:pPr>
        <w:ind w:firstLine="0"/>
        <w:rPr>
          <w:rFonts w:ascii="Times New Roman" w:hAnsi="Times New Roman"/>
          <w:sz w:val="24"/>
          <w:szCs w:val="24"/>
          <w:lang w:val="fr-FR"/>
        </w:rPr>
      </w:pPr>
    </w:p>
    <w:p w:rsidR="00EC67E3" w:rsidRPr="002D4EC4" w:rsidRDefault="000E36F6" w:rsidP="00CA14F4">
      <w:pPr>
        <w:ind w:firstLine="0"/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Препоруке треба допунити следећим:</w:t>
      </w:r>
    </w:p>
    <w:p w:rsidR="000E36F6" w:rsidRPr="002D4EC4" w:rsidRDefault="000E36F6" w:rsidP="00CA14F4">
      <w:pPr>
        <w:ind w:firstLine="0"/>
        <w:rPr>
          <w:rFonts w:ascii="Times New Roman" w:hAnsi="Times New Roman"/>
          <w:sz w:val="24"/>
          <w:szCs w:val="24"/>
        </w:rPr>
      </w:pPr>
    </w:p>
    <w:p w:rsidR="000E36F6" w:rsidRPr="002D4EC4" w:rsidRDefault="000E36F6" w:rsidP="000E36F6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lastRenderedPageBreak/>
        <w:t xml:space="preserve">Обезбедити јавност препорука или делова препорука које интерни ревизори дају, кад год је то примерено; </w:t>
      </w:r>
    </w:p>
    <w:p w:rsidR="000E36F6" w:rsidRPr="002D4EC4" w:rsidRDefault="000E36F6" w:rsidP="000E36F6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>Утврдити обавезу интерних ревизора да известе Државну ревизорску институцију када по њиховим препорукама није поступљено у разумном року;</w:t>
      </w:r>
    </w:p>
    <w:p w:rsidR="000E36F6" w:rsidRPr="002D4EC4" w:rsidRDefault="000E36F6" w:rsidP="000E36F6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D4EC4">
        <w:rPr>
          <w:rFonts w:ascii="Times New Roman" w:hAnsi="Times New Roman"/>
          <w:sz w:val="24"/>
          <w:szCs w:val="24"/>
        </w:rPr>
        <w:t xml:space="preserve">Успоставити механизме за безбедну размену информација о питањима која су из области интерне ревизије између интерних ревизора и запослених у наручиоцима, њихових пословних партнера или корисника њихових услуга; </w:t>
      </w:r>
    </w:p>
    <w:p w:rsidR="000E36F6" w:rsidRPr="002D4EC4" w:rsidRDefault="000E36F6" w:rsidP="000E36F6">
      <w:pPr>
        <w:rPr>
          <w:rFonts w:ascii="Times New Roman" w:hAnsi="Times New Roman"/>
          <w:sz w:val="24"/>
          <w:szCs w:val="24"/>
        </w:rPr>
      </w:pPr>
    </w:p>
    <w:p w:rsidR="000E36F6" w:rsidRPr="002D4EC4" w:rsidRDefault="000E36F6" w:rsidP="000E36F6">
      <w:pPr>
        <w:ind w:firstLine="0"/>
        <w:rPr>
          <w:rFonts w:ascii="Times New Roman" w:hAnsi="Times New Roman"/>
          <w:sz w:val="24"/>
          <w:szCs w:val="24"/>
        </w:rPr>
      </w:pPr>
    </w:p>
    <w:sectPr w:rsidR="000E36F6" w:rsidRPr="002D4EC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D9" w:rsidRDefault="00F035D9">
      <w:r>
        <w:separator/>
      </w:r>
    </w:p>
  </w:endnote>
  <w:endnote w:type="continuationSeparator" w:id="1">
    <w:p w:rsidR="00F035D9" w:rsidRDefault="00F0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D23" w:rsidRDefault="00935D23" w:rsidP="008E61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FA1">
      <w:rPr>
        <w:rStyle w:val="PageNumber"/>
        <w:noProof/>
      </w:rPr>
      <w:t>1</w:t>
    </w:r>
    <w:r>
      <w:rPr>
        <w:rStyle w:val="PageNumber"/>
      </w:rPr>
      <w:fldChar w:fldCharType="end"/>
    </w:r>
  </w:p>
  <w:p w:rsidR="00935D23" w:rsidRPr="005A4E20" w:rsidRDefault="00935D23" w:rsidP="008E61C7">
    <w:pPr>
      <w:pStyle w:val="Footer"/>
      <w:pBdr>
        <w:bottom w:val="single" w:sz="12" w:space="1" w:color="auto"/>
      </w:pBdr>
      <w:ind w:right="360"/>
      <w:rPr>
        <w:rFonts w:cs="Arial"/>
        <w:lang w:val="sr-Latn-CS"/>
      </w:rPr>
    </w:pPr>
  </w:p>
  <w:p w:rsidR="00935D23" w:rsidRPr="00B272DD" w:rsidRDefault="00935D23" w:rsidP="00556C02">
    <w:pPr>
      <w:pStyle w:val="Footer"/>
      <w:ind w:right="36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је </w:t>
    </w:r>
    <w:r>
      <w:rPr>
        <w:rFonts w:ascii="Tahoma" w:hAnsi="Tahoma" w:cs="Tahoma"/>
        <w:sz w:val="16"/>
        <w:szCs w:val="16"/>
      </w:rPr>
      <w:t xml:space="preserve">пуноправни члан глобалне мреже </w:t>
    </w: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</w:rPr>
      <w:t xml:space="preserve">и њен акредитовани представник </w:t>
    </w:r>
    <w:r>
      <w:rPr>
        <w:rFonts w:ascii="Tahoma" w:hAnsi="Tahoma" w:cs="Tahoma"/>
        <w:sz w:val="16"/>
        <w:szCs w:val="16"/>
        <w:lang w:val="sl-SI"/>
      </w:rPr>
      <w:t>у Републици Србији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D9" w:rsidRDefault="00F035D9">
      <w:r>
        <w:separator/>
      </w:r>
    </w:p>
  </w:footnote>
  <w:footnote w:type="continuationSeparator" w:id="1">
    <w:p w:rsidR="00F035D9" w:rsidRDefault="00F0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5A4E20">
    <w:pPr>
      <w:pStyle w:val="Header"/>
      <w:ind w:left="1440"/>
      <w:rPr>
        <w:rFonts w:cs="Arial"/>
        <w:b/>
        <w:iCs/>
        <w:caps/>
        <w:lang w:val="sr-Latn-CS"/>
      </w:rPr>
    </w:pPr>
    <w:r w:rsidRPr="00E13DA3">
      <w:rPr>
        <w:rFonts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81pt;z-index:251658240" filled="f" strokecolor="white" strokeweight="0">
          <v:textbox style="mso-next-textbox:#_x0000_s2052">
            <w:txbxContent>
              <w:p w:rsidR="00935D23" w:rsidRPr="003F30F7" w:rsidRDefault="00935D23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Адреса: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 xml:space="preserve"> булевар Деспота Стефана (улица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29. Новембра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>)</w:t>
                </w:r>
                <w:r w:rsidR="009310F0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36 /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I</w:t>
                </w:r>
              </w:p>
              <w:p w:rsidR="00935D23" w:rsidRPr="003F30F7" w:rsidRDefault="00935D23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</w:t>
                </w:r>
                <w:r w:rsidR="009310F0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    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11000 Београд, Србија</w:t>
                </w:r>
              </w:p>
              <w:p w:rsidR="00935D23" w:rsidRPr="003F30F7" w:rsidRDefault="009310F0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</w:t>
                </w:r>
                <w:r w:rsidR="00935D23"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Телефон:(+381 11)3033827</w:t>
                </w:r>
              </w:p>
              <w:p w:rsidR="00935D23" w:rsidRPr="003F30F7" w:rsidRDefault="00935D23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Факс:(+ 381 11) 322 81 96</w:t>
                </w:r>
              </w:p>
              <w:p w:rsidR="00935D23" w:rsidRPr="003F30F7" w:rsidRDefault="00935D23" w:rsidP="003F30F7">
                <w:pPr>
                  <w:spacing w:after="0"/>
                  <w:ind w:left="1440" w:firstLine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            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e-mail:</w:t>
                </w:r>
                <w:hyperlink r:id="rId1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ts@transparentnost.org.</w:t>
                  </w:r>
                  <w:r w:rsidRPr="003F30F7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rs</w:t>
                  </w:r>
                </w:hyperlink>
              </w:p>
              <w:p w:rsidR="00935D23" w:rsidRPr="003F30F7" w:rsidRDefault="00935D23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hyperlink r:id="rId2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www.transparentnost.org.rs</w:t>
                  </w:r>
                </w:hyperlink>
              </w:p>
              <w:p w:rsidR="00935D23" w:rsidRPr="003F30F7" w:rsidRDefault="00935D23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 w:rsidR="00087FA1">
      <w:rPr>
        <w:rFonts w:cs="Arial"/>
        <w:b/>
        <w:caps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D23" w:rsidRPr="00F658D5" w:rsidRDefault="00935D23" w:rsidP="009310F0">
    <w:pPr>
      <w:pStyle w:val="Header"/>
      <w:ind w:left="1440" w:firstLine="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935D23" w:rsidRPr="00327589" w:rsidRDefault="00935D23" w:rsidP="009310F0">
    <w:pPr>
      <w:pStyle w:val="Header"/>
      <w:pBdr>
        <w:bottom w:val="single" w:sz="12" w:space="31" w:color="auto"/>
      </w:pBdr>
      <w:ind w:left="1440" w:firstLine="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B3"/>
    <w:multiLevelType w:val="hybridMultilevel"/>
    <w:tmpl w:val="5350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0A82"/>
    <w:multiLevelType w:val="hybridMultilevel"/>
    <w:tmpl w:val="0CC42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6FD0"/>
    <w:multiLevelType w:val="hybridMultilevel"/>
    <w:tmpl w:val="A162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6EE3"/>
    <w:multiLevelType w:val="hybridMultilevel"/>
    <w:tmpl w:val="FFE45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D3E7A"/>
    <w:multiLevelType w:val="hybridMultilevel"/>
    <w:tmpl w:val="21C27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57AC5"/>
    <w:multiLevelType w:val="hybridMultilevel"/>
    <w:tmpl w:val="64A45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41C0A"/>
    <w:multiLevelType w:val="hybridMultilevel"/>
    <w:tmpl w:val="B7D29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72521"/>
    <w:multiLevelType w:val="hybridMultilevel"/>
    <w:tmpl w:val="CF02FAE0"/>
    <w:lvl w:ilvl="0" w:tplc="C4A4785A">
      <w:start w:val="3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C4BE3"/>
    <w:multiLevelType w:val="hybridMultilevel"/>
    <w:tmpl w:val="0F2AFC1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B2FF6"/>
    <w:multiLevelType w:val="hybridMultilevel"/>
    <w:tmpl w:val="7B7248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83E6C"/>
    <w:multiLevelType w:val="hybridMultilevel"/>
    <w:tmpl w:val="CF1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87AF3"/>
    <w:multiLevelType w:val="hybridMultilevel"/>
    <w:tmpl w:val="1388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32BC9"/>
    <w:multiLevelType w:val="hybridMultilevel"/>
    <w:tmpl w:val="0CFC996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47EE3"/>
    <w:multiLevelType w:val="hybridMultilevel"/>
    <w:tmpl w:val="264C9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37103"/>
    <w:multiLevelType w:val="hybridMultilevel"/>
    <w:tmpl w:val="A8B0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B2BDD"/>
    <w:multiLevelType w:val="hybridMultilevel"/>
    <w:tmpl w:val="AB2E9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94219"/>
    <w:multiLevelType w:val="hybridMultilevel"/>
    <w:tmpl w:val="FCFCE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24227"/>
    <w:multiLevelType w:val="hybridMultilevel"/>
    <w:tmpl w:val="AAE6C1EE"/>
    <w:lvl w:ilvl="0" w:tplc="F8B874AE">
      <w:start w:val="1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C0CFF"/>
    <w:multiLevelType w:val="hybridMultilevel"/>
    <w:tmpl w:val="AF167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56CAB"/>
    <w:multiLevelType w:val="hybridMultilevel"/>
    <w:tmpl w:val="76783FFA"/>
    <w:lvl w:ilvl="0" w:tplc="2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B8054C8"/>
    <w:multiLevelType w:val="hybridMultilevel"/>
    <w:tmpl w:val="8D2AF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F457D"/>
    <w:multiLevelType w:val="hybridMultilevel"/>
    <w:tmpl w:val="3A9CC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93970"/>
    <w:multiLevelType w:val="hybridMultilevel"/>
    <w:tmpl w:val="96F6C088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B6436B"/>
    <w:multiLevelType w:val="hybridMultilevel"/>
    <w:tmpl w:val="4BCE9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20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23"/>
  </w:num>
  <w:num w:numId="18">
    <w:abstractNumId w:val="10"/>
  </w:num>
  <w:num w:numId="19">
    <w:abstractNumId w:val="15"/>
  </w:num>
  <w:num w:numId="20">
    <w:abstractNumId w:val="16"/>
  </w:num>
  <w:num w:numId="21">
    <w:abstractNumId w:val="19"/>
  </w:num>
  <w:num w:numId="22">
    <w:abstractNumId w:val="12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6C89"/>
    <w:rsid w:val="00014176"/>
    <w:rsid w:val="00021344"/>
    <w:rsid w:val="000459BF"/>
    <w:rsid w:val="00071C1F"/>
    <w:rsid w:val="00087FA1"/>
    <w:rsid w:val="0009480A"/>
    <w:rsid w:val="00094829"/>
    <w:rsid w:val="000C3237"/>
    <w:rsid w:val="000E06BE"/>
    <w:rsid w:val="000E36F6"/>
    <w:rsid w:val="00104CA4"/>
    <w:rsid w:val="00137DB8"/>
    <w:rsid w:val="00174B43"/>
    <w:rsid w:val="001A336F"/>
    <w:rsid w:val="001D3752"/>
    <w:rsid w:val="001E78B4"/>
    <w:rsid w:val="00206150"/>
    <w:rsid w:val="00206DB4"/>
    <w:rsid w:val="00216F79"/>
    <w:rsid w:val="00220275"/>
    <w:rsid w:val="002221C8"/>
    <w:rsid w:val="0023605C"/>
    <w:rsid w:val="002437FF"/>
    <w:rsid w:val="00246C49"/>
    <w:rsid w:val="00250666"/>
    <w:rsid w:val="00257B23"/>
    <w:rsid w:val="00263676"/>
    <w:rsid w:val="002831ED"/>
    <w:rsid w:val="00283CB7"/>
    <w:rsid w:val="0029574D"/>
    <w:rsid w:val="002B05EB"/>
    <w:rsid w:val="002B0812"/>
    <w:rsid w:val="002B296E"/>
    <w:rsid w:val="002B5DD8"/>
    <w:rsid w:val="002D4EC4"/>
    <w:rsid w:val="002F70D8"/>
    <w:rsid w:val="00314E53"/>
    <w:rsid w:val="00316525"/>
    <w:rsid w:val="00321827"/>
    <w:rsid w:val="00341E7E"/>
    <w:rsid w:val="003429EF"/>
    <w:rsid w:val="0036230D"/>
    <w:rsid w:val="00366FAE"/>
    <w:rsid w:val="0037071F"/>
    <w:rsid w:val="00385882"/>
    <w:rsid w:val="00391055"/>
    <w:rsid w:val="003A4299"/>
    <w:rsid w:val="003C3BFF"/>
    <w:rsid w:val="003D30DC"/>
    <w:rsid w:val="003D3730"/>
    <w:rsid w:val="003E6150"/>
    <w:rsid w:val="003F30F7"/>
    <w:rsid w:val="003F5DA1"/>
    <w:rsid w:val="004006DE"/>
    <w:rsid w:val="004076A5"/>
    <w:rsid w:val="004709E9"/>
    <w:rsid w:val="004923A7"/>
    <w:rsid w:val="004B1843"/>
    <w:rsid w:val="004B358F"/>
    <w:rsid w:val="004B3EFC"/>
    <w:rsid w:val="004B6A19"/>
    <w:rsid w:val="004D5A08"/>
    <w:rsid w:val="00502BB8"/>
    <w:rsid w:val="00520AE6"/>
    <w:rsid w:val="005334CC"/>
    <w:rsid w:val="00533F70"/>
    <w:rsid w:val="0055049C"/>
    <w:rsid w:val="00556C02"/>
    <w:rsid w:val="00576656"/>
    <w:rsid w:val="005A0FE6"/>
    <w:rsid w:val="005A4E20"/>
    <w:rsid w:val="005C447F"/>
    <w:rsid w:val="005F2123"/>
    <w:rsid w:val="005F3CCA"/>
    <w:rsid w:val="00600484"/>
    <w:rsid w:val="00602008"/>
    <w:rsid w:val="00621335"/>
    <w:rsid w:val="00632651"/>
    <w:rsid w:val="006333E8"/>
    <w:rsid w:val="00636BE2"/>
    <w:rsid w:val="0063797E"/>
    <w:rsid w:val="006511BF"/>
    <w:rsid w:val="00664697"/>
    <w:rsid w:val="006715D6"/>
    <w:rsid w:val="006765F5"/>
    <w:rsid w:val="006863B5"/>
    <w:rsid w:val="006B2E15"/>
    <w:rsid w:val="006C0810"/>
    <w:rsid w:val="006C1871"/>
    <w:rsid w:val="006D1744"/>
    <w:rsid w:val="006E32F2"/>
    <w:rsid w:val="006F391D"/>
    <w:rsid w:val="00704678"/>
    <w:rsid w:val="00722E45"/>
    <w:rsid w:val="00724909"/>
    <w:rsid w:val="00751758"/>
    <w:rsid w:val="00775FC1"/>
    <w:rsid w:val="00781B80"/>
    <w:rsid w:val="007834CB"/>
    <w:rsid w:val="007A7A4D"/>
    <w:rsid w:val="007C02B9"/>
    <w:rsid w:val="007C0FB2"/>
    <w:rsid w:val="007C1DA0"/>
    <w:rsid w:val="007E5C34"/>
    <w:rsid w:val="007E7381"/>
    <w:rsid w:val="008572E4"/>
    <w:rsid w:val="0086473E"/>
    <w:rsid w:val="00881A2D"/>
    <w:rsid w:val="008A5977"/>
    <w:rsid w:val="008B3104"/>
    <w:rsid w:val="008D6944"/>
    <w:rsid w:val="008E2E83"/>
    <w:rsid w:val="008E61C7"/>
    <w:rsid w:val="00904EDA"/>
    <w:rsid w:val="00914D4E"/>
    <w:rsid w:val="009310F0"/>
    <w:rsid w:val="00932A0B"/>
    <w:rsid w:val="009339CF"/>
    <w:rsid w:val="00933E8A"/>
    <w:rsid w:val="00935D23"/>
    <w:rsid w:val="00952F3D"/>
    <w:rsid w:val="00973EC2"/>
    <w:rsid w:val="009A6F3D"/>
    <w:rsid w:val="009C0218"/>
    <w:rsid w:val="009E7475"/>
    <w:rsid w:val="00A20FAA"/>
    <w:rsid w:val="00A47E55"/>
    <w:rsid w:val="00A6253C"/>
    <w:rsid w:val="00A640C2"/>
    <w:rsid w:val="00A7299D"/>
    <w:rsid w:val="00A825ED"/>
    <w:rsid w:val="00A82CD4"/>
    <w:rsid w:val="00AA447C"/>
    <w:rsid w:val="00AB2094"/>
    <w:rsid w:val="00AB3EDC"/>
    <w:rsid w:val="00AD25BD"/>
    <w:rsid w:val="00AF2058"/>
    <w:rsid w:val="00AF707E"/>
    <w:rsid w:val="00B065A1"/>
    <w:rsid w:val="00B16667"/>
    <w:rsid w:val="00B272DD"/>
    <w:rsid w:val="00B33BDC"/>
    <w:rsid w:val="00B37BD4"/>
    <w:rsid w:val="00B45E50"/>
    <w:rsid w:val="00B530C0"/>
    <w:rsid w:val="00B56A53"/>
    <w:rsid w:val="00B61664"/>
    <w:rsid w:val="00B80C48"/>
    <w:rsid w:val="00B9786A"/>
    <w:rsid w:val="00BC2172"/>
    <w:rsid w:val="00BD5148"/>
    <w:rsid w:val="00BE387A"/>
    <w:rsid w:val="00BE47B0"/>
    <w:rsid w:val="00BF2454"/>
    <w:rsid w:val="00BF69AA"/>
    <w:rsid w:val="00C14486"/>
    <w:rsid w:val="00C4772B"/>
    <w:rsid w:val="00C65AE2"/>
    <w:rsid w:val="00C949F8"/>
    <w:rsid w:val="00CA14F4"/>
    <w:rsid w:val="00CB3A62"/>
    <w:rsid w:val="00CB3DA9"/>
    <w:rsid w:val="00CB409A"/>
    <w:rsid w:val="00CD4422"/>
    <w:rsid w:val="00D12652"/>
    <w:rsid w:val="00D45431"/>
    <w:rsid w:val="00D54A64"/>
    <w:rsid w:val="00D57133"/>
    <w:rsid w:val="00D6180E"/>
    <w:rsid w:val="00D8622F"/>
    <w:rsid w:val="00DB3CEE"/>
    <w:rsid w:val="00DC1F8E"/>
    <w:rsid w:val="00DC773E"/>
    <w:rsid w:val="00DC7D8E"/>
    <w:rsid w:val="00DF1335"/>
    <w:rsid w:val="00E35FF4"/>
    <w:rsid w:val="00E63157"/>
    <w:rsid w:val="00E76546"/>
    <w:rsid w:val="00EA54C2"/>
    <w:rsid w:val="00EB1D48"/>
    <w:rsid w:val="00EC67E3"/>
    <w:rsid w:val="00EF4383"/>
    <w:rsid w:val="00EF4A76"/>
    <w:rsid w:val="00F025BD"/>
    <w:rsid w:val="00F035D9"/>
    <w:rsid w:val="00F27450"/>
    <w:rsid w:val="00F336FD"/>
    <w:rsid w:val="00F345CB"/>
    <w:rsid w:val="00F44D3B"/>
    <w:rsid w:val="00F47CB3"/>
    <w:rsid w:val="00F47F06"/>
    <w:rsid w:val="00F55D8C"/>
    <w:rsid w:val="00F64277"/>
    <w:rsid w:val="00F658D5"/>
    <w:rsid w:val="00F8433E"/>
    <w:rsid w:val="00F931AB"/>
    <w:rsid w:val="00FC5CB7"/>
    <w:rsid w:val="00FE061E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D4"/>
    <w:pPr>
      <w:tabs>
        <w:tab w:val="left" w:pos="1080"/>
      </w:tabs>
      <w:spacing w:after="120"/>
      <w:ind w:firstLine="72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NormalWeb">
    <w:name w:val="Normal (Web)"/>
    <w:basedOn w:val="Normal"/>
    <w:rsid w:val="00314E53"/>
    <w:pPr>
      <w:spacing w:before="100" w:beforeAutospacing="1" w:after="100" w:afterAutospacing="1"/>
    </w:pPr>
    <w:rPr>
      <w:lang w:val="en-GB" w:eastAsia="en-GB"/>
    </w:rPr>
  </w:style>
  <w:style w:type="paragraph" w:customStyle="1" w:styleId="Zakon">
    <w:name w:val="Zakon"/>
    <w:basedOn w:val="Normal"/>
    <w:rsid w:val="00B37BD4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rsid w:val="00B37BD4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B37BD4"/>
    <w:pPr>
      <w:spacing w:before="120"/>
      <w:ind w:left="144" w:right="144"/>
    </w:pPr>
    <w:rPr>
      <w:sz w:val="24"/>
    </w:rPr>
  </w:style>
  <w:style w:type="paragraph" w:customStyle="1" w:styleId="Clan">
    <w:name w:val="Clan"/>
    <w:basedOn w:val="Normal"/>
    <w:rsid w:val="00B37BD4"/>
    <w:pPr>
      <w:keepNext/>
      <w:spacing w:before="120"/>
      <w:ind w:left="720" w:right="720" w:firstLine="0"/>
      <w:jc w:val="center"/>
    </w:pPr>
    <w:rPr>
      <w:b/>
    </w:rPr>
  </w:style>
  <w:style w:type="character" w:styleId="PageNumber">
    <w:name w:val="page number"/>
    <w:basedOn w:val="DefaultParagraphFont"/>
    <w:rsid w:val="008E61C7"/>
  </w:style>
  <w:style w:type="paragraph" w:styleId="PlainText">
    <w:name w:val="Plain Text"/>
    <w:basedOn w:val="Normal"/>
    <w:rsid w:val="00935D23"/>
    <w:pPr>
      <w:tabs>
        <w:tab w:val="clear" w:pos="1080"/>
      </w:tabs>
      <w:spacing w:after="0"/>
      <w:ind w:firstLine="0"/>
      <w:jc w:val="left"/>
    </w:pPr>
    <w:rPr>
      <w:rFonts w:ascii="Courier New" w:hAnsi="Courier New" w:cs="Courier New"/>
      <w:sz w:val="20"/>
      <w:lang w:val="sl-SI" w:eastAsia="sl-SI"/>
    </w:rPr>
  </w:style>
  <w:style w:type="paragraph" w:styleId="FootnoteText">
    <w:name w:val="footnote text"/>
    <w:basedOn w:val="Normal"/>
    <w:link w:val="FootnoteTextChar"/>
    <w:semiHidden/>
    <w:rsid w:val="00935D23"/>
    <w:pPr>
      <w:tabs>
        <w:tab w:val="clear" w:pos="1080"/>
      </w:tabs>
      <w:spacing w:after="0"/>
      <w:ind w:firstLine="0"/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5D23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35D23"/>
    <w:rPr>
      <w:vertAlign w:val="superscript"/>
    </w:rPr>
  </w:style>
  <w:style w:type="paragraph" w:customStyle="1" w:styleId="clan0">
    <w:name w:val="clan"/>
    <w:basedOn w:val="Normal"/>
    <w:rsid w:val="00935D23"/>
    <w:pPr>
      <w:tabs>
        <w:tab w:val="clear" w:pos="1080"/>
      </w:tabs>
      <w:spacing w:before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customStyle="1" w:styleId="normal0">
    <w:name w:val="normal"/>
    <w:basedOn w:val="Normal"/>
    <w:rsid w:val="00935D23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eastAsia="SimSun" w:cs="Arial"/>
      <w:szCs w:val="22"/>
      <w:lang w:val="en-US" w:eastAsia="zh-CN"/>
    </w:rPr>
  </w:style>
  <w:style w:type="paragraph" w:customStyle="1" w:styleId="wyq110---naslov-clana">
    <w:name w:val="wyq110---naslov-clana"/>
    <w:basedOn w:val="Normal"/>
    <w:rsid w:val="00935D23"/>
    <w:pPr>
      <w:tabs>
        <w:tab w:val="clear" w:pos="1080"/>
      </w:tabs>
      <w:spacing w:before="240" w:after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935D23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ascii="Calibri" w:hAnsi="Calibri"/>
      <w:szCs w:val="22"/>
      <w:lang w:val="en-US"/>
    </w:rPr>
  </w:style>
  <w:style w:type="character" w:styleId="Strong">
    <w:name w:val="Strong"/>
    <w:basedOn w:val="DefaultParagraphFont"/>
    <w:qFormat/>
    <w:rsid w:val="004B358F"/>
    <w:rPr>
      <w:b/>
      <w:bCs/>
    </w:rPr>
  </w:style>
  <w:style w:type="character" w:customStyle="1" w:styleId="apple-style-span">
    <w:name w:val="apple-style-span"/>
    <w:basedOn w:val="DefaultParagraphFont"/>
    <w:rsid w:val="004B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lament.gov.rs/upload/archive/files/cir/pdf/predlozi_zakona/579-11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Краљево</vt:lpstr>
    </vt:vector>
  </TitlesOfParts>
  <Company>Transparency Serbia</Company>
  <LinksUpToDate>false</LinksUpToDate>
  <CharactersWithSpaces>15596</CharactersWithSpaces>
  <SharedDoc>false</SharedDoc>
  <HLinks>
    <vt:vector size="18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http://www.parlament.gov.rs/upload/archive/files/cir/pdf/predlozi_zakona/579-11.zip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Краљево</dc:title>
  <dc:subject/>
  <dc:creator>Bane</dc:creator>
  <cp:keywords/>
  <dc:description/>
  <cp:lastModifiedBy>x4</cp:lastModifiedBy>
  <cp:revision>2</cp:revision>
  <dcterms:created xsi:type="dcterms:W3CDTF">2012-02-02T14:47:00Z</dcterms:created>
  <dcterms:modified xsi:type="dcterms:W3CDTF">2012-02-02T14:47:00Z</dcterms:modified>
</cp:coreProperties>
</file>